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8C" w:rsidRDefault="0046218C" w:rsidP="00462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Крым</w:t>
      </w:r>
    </w:p>
    <w:p w:rsidR="0046218C" w:rsidRDefault="0046218C" w:rsidP="00462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ГБУЗ РК «Центр медицинской профилактики»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Анкета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респонденте: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Пол  Мужской      Женский </w:t>
      </w:r>
      <w:r>
        <w:rPr>
          <w:rFonts w:ascii="Times New Roman" w:hAnsi="Times New Roman" w:cs="Times New Roman"/>
          <w:sz w:val="28"/>
          <w:szCs w:val="28"/>
        </w:rPr>
        <w:br/>
        <w:t xml:space="preserve">Возраст ____ лет 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Что вы знаете о туберкулезе?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-Туберкулез - это опасное заразное заболевание, вызываемое микобактериями туберкулеза;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туберкулез - это незаразное заболевание;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Кто является источником инфекции?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человек, больной туберкулезом;</w:t>
      </w:r>
      <w:r>
        <w:rPr>
          <w:rFonts w:ascii="Times New Roman" w:hAnsi="Times New Roman" w:cs="Times New Roman"/>
          <w:sz w:val="28"/>
          <w:szCs w:val="28"/>
        </w:rPr>
        <w:br/>
        <w:t>-животное, больное туберкулезом;</w:t>
      </w:r>
      <w:r>
        <w:rPr>
          <w:rFonts w:ascii="Times New Roman" w:hAnsi="Times New Roman" w:cs="Times New Roman"/>
          <w:sz w:val="28"/>
          <w:szCs w:val="28"/>
        </w:rPr>
        <w:br/>
        <w:t>-все перечисленное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Основные пути и способы заражения туберкулезом: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воздушно - капельный (при кашле, чихании. разговоре больного);</w:t>
      </w:r>
      <w:r>
        <w:rPr>
          <w:rFonts w:ascii="Times New Roman" w:hAnsi="Times New Roman" w:cs="Times New Roman"/>
          <w:sz w:val="28"/>
          <w:szCs w:val="28"/>
        </w:rPr>
        <w:br/>
        <w:t>-алиментарный (при употреблении молока и молочных продуктов от больных туберкулезом коров, яиц от больной птицы) и через грязные руки (оральный);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4. Какие признаки туберкулеза вы знаете?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кашель с мокротой более 3-х недель;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-беспричинная слабость, потеря аппетита, повышение температуры тела;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-кровохарканье;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все перечисленное.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5. Куда можно обратиться при наличии вышеуказанных признаков?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к врачу по месту жительства;</w:t>
      </w:r>
      <w:r>
        <w:rPr>
          <w:rFonts w:ascii="Times New Roman" w:hAnsi="Times New Roman" w:cs="Times New Roman"/>
          <w:sz w:val="28"/>
          <w:szCs w:val="28"/>
        </w:rPr>
        <w:br/>
        <w:t>-заняться самолечением;</w:t>
      </w:r>
      <w:r>
        <w:rPr>
          <w:rFonts w:ascii="Times New Roman" w:hAnsi="Times New Roman" w:cs="Times New Roman"/>
          <w:sz w:val="28"/>
          <w:szCs w:val="28"/>
        </w:rPr>
        <w:br/>
        <w:t>-обратиться к экстрасенсу (целителю)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6. Излечим ли туберкулез?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да, излечим; но лечение длительное, 6-8 месяцев; необходимо строго соблюдать все назначения лечащего врача.</w:t>
      </w:r>
      <w:r>
        <w:rPr>
          <w:rFonts w:ascii="Times New Roman" w:hAnsi="Times New Roman" w:cs="Times New Roman"/>
          <w:sz w:val="28"/>
          <w:szCs w:val="28"/>
        </w:rPr>
        <w:br/>
        <w:t>-не излечим;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7. Какие факторы обусловливают заражение туберкулезом?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контакт с больным человеком;</w:t>
      </w:r>
      <w:r>
        <w:rPr>
          <w:rFonts w:ascii="Times New Roman" w:hAnsi="Times New Roman" w:cs="Times New Roman"/>
          <w:sz w:val="28"/>
          <w:szCs w:val="28"/>
        </w:rPr>
        <w:br/>
        <w:t>-плохие социально-бытовые условия;</w:t>
      </w:r>
      <w:r>
        <w:rPr>
          <w:rFonts w:ascii="Times New Roman" w:hAnsi="Times New Roman" w:cs="Times New Roman"/>
          <w:sz w:val="28"/>
          <w:szCs w:val="28"/>
        </w:rPr>
        <w:br/>
        <w:t>-недостаточное неполноценное питание;</w:t>
      </w:r>
      <w:r>
        <w:rPr>
          <w:rFonts w:ascii="Times New Roman" w:hAnsi="Times New Roman" w:cs="Times New Roman"/>
          <w:sz w:val="28"/>
          <w:szCs w:val="28"/>
        </w:rPr>
        <w:br/>
        <w:t xml:space="preserve">-длительное курение, переутомление,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перегрузки;</w:t>
      </w:r>
      <w:r>
        <w:rPr>
          <w:rFonts w:ascii="Times New Roman" w:hAnsi="Times New Roman" w:cs="Times New Roman"/>
          <w:sz w:val="28"/>
          <w:szCs w:val="28"/>
        </w:rPr>
        <w:br/>
        <w:t>-все перечисленное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8. Лица с наибольшим риском заболевания туберкулезом?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непривитые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против туберкулеза;</w:t>
      </w:r>
      <w:r>
        <w:rPr>
          <w:rFonts w:ascii="Times New Roman" w:hAnsi="Times New Roman" w:cs="Times New Roman"/>
          <w:sz w:val="28"/>
          <w:szCs w:val="28"/>
        </w:rPr>
        <w:br/>
        <w:t>-ВИЧ-инфицированные; с хроническими неспецифическими заболеваниями легких;</w:t>
      </w:r>
      <w:r>
        <w:rPr>
          <w:rFonts w:ascii="Times New Roman" w:hAnsi="Times New Roman" w:cs="Times New Roman"/>
          <w:sz w:val="28"/>
          <w:szCs w:val="28"/>
        </w:rPr>
        <w:br/>
        <w:t>-имеющие контакт с больным туберкулезом (семейный, профессиональный и др.);</w:t>
      </w:r>
      <w:r>
        <w:rPr>
          <w:rFonts w:ascii="Times New Roman" w:hAnsi="Times New Roman" w:cs="Times New Roman"/>
          <w:sz w:val="28"/>
          <w:szCs w:val="28"/>
        </w:rPr>
        <w:br/>
        <w:t>-бездомные, алкоголики, наркоманы;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-находящиеся в местах лишения свободы;</w:t>
      </w:r>
      <w:r>
        <w:rPr>
          <w:rFonts w:ascii="Times New Roman" w:hAnsi="Times New Roman" w:cs="Times New Roman"/>
          <w:sz w:val="28"/>
          <w:szCs w:val="28"/>
        </w:rPr>
        <w:br/>
        <w:t>-все перечисленное.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 Вашему мнению, курение способствует развитию туберкулеза?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да;</w:t>
      </w:r>
      <w:r>
        <w:rPr>
          <w:rFonts w:ascii="Times New Roman" w:hAnsi="Times New Roman" w:cs="Times New Roman"/>
          <w:sz w:val="28"/>
          <w:szCs w:val="28"/>
        </w:rPr>
        <w:br/>
        <w:t>-нет.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10. Как часто необходимо проходить флюорографическое обследование грудной клетки?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-1раз в год;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1раз в 2 года;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-1раз в 3 года.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Будьте здоровы!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Делайте флюорографию своевременно!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Не пренебрегайте проведением туберкулиновых проб детям!</w:t>
      </w:r>
      <w:r>
        <w:rPr>
          <w:rFonts w:ascii="Times New Roman" w:hAnsi="Times New Roman" w:cs="Times New Roman"/>
          <w:b/>
          <w:sz w:val="28"/>
          <w:szCs w:val="28"/>
        </w:rPr>
        <w:br/>
        <w:t>Своевременно обращайтесь за медицинской помощью!</w:t>
      </w:r>
    </w:p>
    <w:p w:rsidR="00C84675" w:rsidRDefault="00C84675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6B3F" w:rsidRDefault="004E6B3F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18C" w:rsidRDefault="0046218C" w:rsidP="00462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Крым</w:t>
      </w:r>
    </w:p>
    <w:p w:rsidR="0046218C" w:rsidRDefault="0046218C" w:rsidP="00462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ГБУЗ РК «Центр медицинской профилактики»</w:t>
      </w:r>
    </w:p>
    <w:p w:rsidR="0046218C" w:rsidRDefault="0046218C" w:rsidP="004621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Анкета</w:t>
      </w:r>
      <w:r w:rsidR="004E6B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(ключ)-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выделены жирным шрифтом правильные ответы)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респонденте: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Пол  Мужской      Женский </w:t>
      </w:r>
      <w:r>
        <w:rPr>
          <w:rFonts w:ascii="Times New Roman" w:hAnsi="Times New Roman" w:cs="Times New Roman"/>
          <w:sz w:val="28"/>
          <w:szCs w:val="28"/>
        </w:rPr>
        <w:br/>
        <w:t xml:space="preserve">Возраст ____ лет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1. Что вы знаете о туберкулезе?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-Туберкулез - это опасное заразное заболевание, вызываемое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микобактериями туберкулеза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туберкулез - это незаразное заболевание;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Кто является источником инфекции?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человек, больной туберкулезом;</w:t>
      </w:r>
      <w:r>
        <w:rPr>
          <w:rFonts w:ascii="Times New Roman" w:hAnsi="Times New Roman" w:cs="Times New Roman"/>
          <w:sz w:val="28"/>
          <w:szCs w:val="28"/>
        </w:rPr>
        <w:br/>
        <w:t>-животное, больное туберкулезом;</w:t>
      </w:r>
      <w:r>
        <w:rPr>
          <w:rFonts w:ascii="Times New Roman" w:hAnsi="Times New Roman" w:cs="Times New Roman"/>
          <w:sz w:val="28"/>
          <w:szCs w:val="28"/>
        </w:rPr>
        <w:br/>
        <w:t>-все перечисленное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Основные пути и способы заражения туберкулезом: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воздушно - капельный (при кашле, чихании. разговоре больного);</w:t>
      </w:r>
      <w:r>
        <w:rPr>
          <w:rFonts w:ascii="Times New Roman" w:hAnsi="Times New Roman" w:cs="Times New Roman"/>
          <w:sz w:val="28"/>
          <w:szCs w:val="28"/>
        </w:rPr>
        <w:br/>
        <w:t>-алиментарный (при употреблении молока и молочных продуктов от больных туберкулезом коров, яиц от больной птицы) и через грязные руки (оральный);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4. Какие признаки туберкулеза Вы знаете?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кашель с мокротой более 3-х недель;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-беспричинная слабость, потеря аппетита, повышение температуры тела;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-кровохарканье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все перечисленное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5. Куда можно обратиться при наличии вышеуказанных признаков?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 врачу по месту жительства;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-заняться самолечением;</w:t>
      </w:r>
      <w:r>
        <w:rPr>
          <w:rFonts w:ascii="Times New Roman" w:hAnsi="Times New Roman" w:cs="Times New Roman"/>
          <w:sz w:val="28"/>
          <w:szCs w:val="28"/>
        </w:rPr>
        <w:br/>
        <w:t>-обратиться к экстрасенсу (целителю)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6. Излечим ли туберкулез?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да, излечим; но лечение длительное, 6-8 месяцев; необходимо строго соблюдать все назначения лечащего врача;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-не излечим.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7. Какие факторы обусловливают заражение туберкулезом?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контакт с больным человеком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-плохие социально-бытовые условия;</w:t>
      </w:r>
      <w:r>
        <w:rPr>
          <w:rFonts w:ascii="Times New Roman" w:hAnsi="Times New Roman" w:cs="Times New Roman"/>
          <w:sz w:val="28"/>
          <w:szCs w:val="28"/>
        </w:rPr>
        <w:br/>
        <w:t>-недостаточное неполноценное питание;</w:t>
      </w:r>
      <w:r>
        <w:rPr>
          <w:rFonts w:ascii="Times New Roman" w:hAnsi="Times New Roman" w:cs="Times New Roman"/>
          <w:sz w:val="28"/>
          <w:szCs w:val="28"/>
        </w:rPr>
        <w:br/>
        <w:t xml:space="preserve">-длительное курение, переутомление,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перегрузки;</w:t>
      </w:r>
      <w:r>
        <w:rPr>
          <w:rFonts w:ascii="Times New Roman" w:hAnsi="Times New Roman" w:cs="Times New Roman"/>
          <w:sz w:val="28"/>
          <w:szCs w:val="28"/>
        </w:rPr>
        <w:br/>
        <w:t>-все перечисленное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8. Лица с наибольшим риском заболевания туберкулезом?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непривитые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против туберкулеза;</w:t>
      </w:r>
      <w:r>
        <w:rPr>
          <w:rFonts w:ascii="Times New Roman" w:hAnsi="Times New Roman" w:cs="Times New Roman"/>
          <w:sz w:val="28"/>
          <w:szCs w:val="28"/>
        </w:rPr>
        <w:br/>
        <w:t>-ВИЧ-инфицированные, с хроническими неспецифическими заболеваниями легких;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-имеющие контакт с больным туберкулезом (семейный, профессиональный и др.);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-бездомные, алкоголики, наркоманы;</w:t>
      </w:r>
      <w:r>
        <w:rPr>
          <w:rFonts w:ascii="Times New Roman" w:hAnsi="Times New Roman" w:cs="Times New Roman"/>
          <w:sz w:val="28"/>
          <w:szCs w:val="28"/>
        </w:rPr>
        <w:br/>
        <w:t>-находящиеся в местах лишения свободы;</w:t>
      </w:r>
      <w:r>
        <w:rPr>
          <w:rFonts w:ascii="Times New Roman" w:hAnsi="Times New Roman" w:cs="Times New Roman"/>
          <w:sz w:val="28"/>
          <w:szCs w:val="28"/>
        </w:rPr>
        <w:br/>
        <w:t>-все перечисленное.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 Вашему мнению, курение способствует развитию туберкулеза?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да;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-нет.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10. Как часто необходимо проходить флюорографическое обследование грудной клетки?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-1раз в год;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1раз в 2 года;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-1раз в 3 года.</w:t>
      </w:r>
    </w:p>
    <w:p w:rsidR="0046218C" w:rsidRDefault="0046218C" w:rsidP="004621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Будьте здоровы!</w:t>
      </w:r>
    </w:p>
    <w:p w:rsidR="0046218C" w:rsidRDefault="0046218C" w:rsidP="0046218C">
      <w:pPr>
        <w:rPr>
          <w:rFonts w:ascii="Times New Roman" w:hAnsi="Times New Roman" w:cs="Times New Roman"/>
          <w:b/>
          <w:sz w:val="28"/>
          <w:szCs w:val="28"/>
        </w:rPr>
      </w:pPr>
    </w:p>
    <w:p w:rsidR="004E6B3F" w:rsidRDefault="004E6B3F" w:rsidP="0046218C">
      <w:pPr>
        <w:rPr>
          <w:rFonts w:ascii="Times New Roman" w:hAnsi="Times New Roman" w:cs="Times New Roman"/>
          <w:b/>
          <w:sz w:val="28"/>
          <w:szCs w:val="28"/>
        </w:rPr>
      </w:pPr>
    </w:p>
    <w:p w:rsidR="004E6B3F" w:rsidRDefault="004E6B3F" w:rsidP="0046218C">
      <w:pPr>
        <w:rPr>
          <w:rFonts w:ascii="Times New Roman" w:hAnsi="Times New Roman" w:cs="Times New Roman"/>
          <w:b/>
          <w:sz w:val="28"/>
          <w:szCs w:val="28"/>
        </w:rPr>
      </w:pPr>
    </w:p>
    <w:p w:rsidR="004E6B3F" w:rsidRDefault="004E6B3F" w:rsidP="0046218C">
      <w:pPr>
        <w:rPr>
          <w:rFonts w:ascii="Times New Roman" w:hAnsi="Times New Roman" w:cs="Times New Roman"/>
          <w:b/>
          <w:sz w:val="28"/>
          <w:szCs w:val="28"/>
        </w:rPr>
      </w:pPr>
    </w:p>
    <w:p w:rsidR="004E6B3F" w:rsidRDefault="004E6B3F" w:rsidP="0046218C">
      <w:pPr>
        <w:rPr>
          <w:rFonts w:ascii="Times New Roman" w:hAnsi="Times New Roman" w:cs="Times New Roman"/>
          <w:b/>
          <w:sz w:val="28"/>
          <w:szCs w:val="28"/>
        </w:rPr>
      </w:pPr>
    </w:p>
    <w:p w:rsidR="004E6B3F" w:rsidRDefault="004E6B3F" w:rsidP="0046218C">
      <w:pPr>
        <w:rPr>
          <w:rFonts w:ascii="Times New Roman" w:hAnsi="Times New Roman" w:cs="Times New Roman"/>
          <w:b/>
          <w:sz w:val="28"/>
          <w:szCs w:val="28"/>
        </w:rPr>
      </w:pPr>
    </w:p>
    <w:p w:rsidR="004E6B3F" w:rsidRDefault="004E6B3F" w:rsidP="0046218C">
      <w:pPr>
        <w:rPr>
          <w:rFonts w:ascii="Times New Roman" w:hAnsi="Times New Roman" w:cs="Times New Roman"/>
          <w:b/>
          <w:sz w:val="28"/>
          <w:szCs w:val="28"/>
        </w:rPr>
      </w:pPr>
    </w:p>
    <w:p w:rsidR="004E6B3F" w:rsidRDefault="004E6B3F" w:rsidP="0046218C">
      <w:pPr>
        <w:rPr>
          <w:rFonts w:ascii="Times New Roman" w:hAnsi="Times New Roman" w:cs="Times New Roman"/>
          <w:b/>
          <w:sz w:val="28"/>
          <w:szCs w:val="28"/>
        </w:rPr>
      </w:pPr>
    </w:p>
    <w:p w:rsidR="0046218C" w:rsidRDefault="0046218C" w:rsidP="0046218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Информация по результатам анкетирования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Кол-во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18-40лет;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40-60 лет;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Свыше 60 лет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т.ч.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мужчин - </w:t>
      </w:r>
    </w:p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женщин - </w:t>
      </w:r>
    </w:p>
    <w:tbl>
      <w:tblPr>
        <w:tblStyle w:val="a3"/>
        <w:tblW w:w="0" w:type="auto"/>
        <w:tblLook w:val="04A0"/>
      </w:tblPr>
      <w:tblGrid>
        <w:gridCol w:w="898"/>
        <w:gridCol w:w="6862"/>
        <w:gridCol w:w="1811"/>
      </w:tblGrid>
      <w:tr w:rsidR="0046218C" w:rsidTr="004621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правильных ответов</w:t>
            </w:r>
          </w:p>
        </w:tc>
      </w:tr>
      <w:tr w:rsidR="0046218C" w:rsidTr="004621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знаете о туберкулезе?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18C" w:rsidTr="004621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является источником инфекции?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18C" w:rsidTr="004621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пути и способы заражения туберкулезом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18C" w:rsidTr="004621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признаки туберкулеза Вы знаете?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18C" w:rsidTr="004621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можно обратиться при наличии вышеуказанных признаков?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18C" w:rsidTr="004621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Излечим ли туберкулез?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18C" w:rsidTr="004621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факторы обуславливают заражение туберкулезом?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18C" w:rsidTr="004621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 с наибольшим риском заболевания туберкулезом?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18C" w:rsidTr="004621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Вашему мнению, курение способствует развитию туберкулеза?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18C" w:rsidTr="004621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8C" w:rsidRDefault="00462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часто необходимо проходить флюорографическое обследование грудной клетки?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8C" w:rsidRDefault="00462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218C" w:rsidRDefault="0046218C" w:rsidP="0046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3AB0" w:rsidRDefault="00053AB0"/>
    <w:sectPr w:rsidR="00053AB0" w:rsidSect="0005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18C"/>
    <w:rsid w:val="00053AB0"/>
    <w:rsid w:val="001F0304"/>
    <w:rsid w:val="0046218C"/>
    <w:rsid w:val="004E6B3F"/>
    <w:rsid w:val="008B65DB"/>
    <w:rsid w:val="00C84675"/>
    <w:rsid w:val="00D2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2019-03-25T09:21:00Z</dcterms:created>
  <dcterms:modified xsi:type="dcterms:W3CDTF">2019-03-25T09:35:00Z</dcterms:modified>
</cp:coreProperties>
</file>