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5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на водных объектах.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 </w:t>
      </w:r>
      <w:r w:rsidRPr="00E95390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ru-RU"/>
        </w:rPr>
        <w:t>При купании недопустимо: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1. Плавать в незнакомом месте, под мостами и у плотин.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2. Нырять с высоты, не зная глубины и рельефа дна.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3. Заплывать за буйки и ограждения.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4. Приближаться к судам, плотам и иным </w:t>
      </w:r>
      <w:proofErr w:type="spellStart"/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плавсредствам</w:t>
      </w:r>
      <w:proofErr w:type="spellEnd"/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5. Прыгать в воду с лодок, катеров, причалов.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6. Хватать друг друга за руки и ноги во время игр на воде.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ru-RU"/>
        </w:rPr>
        <w:t xml:space="preserve">Не </w:t>
      </w:r>
      <w:proofErr w:type="gramStart"/>
      <w:r w:rsidRPr="00E95390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ru-RU"/>
        </w:rPr>
        <w:t>умеющим</w:t>
      </w:r>
      <w:proofErr w:type="gramEnd"/>
      <w:r w:rsidRPr="00E95390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ru-RU"/>
        </w:rPr>
        <w:t>Категорически запрещено купание: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детей без надзора взрослых;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в незнакомых местах;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на надувных матрацах, камерах и других плавательных средствах (без надзора взрослых);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ru-RU"/>
        </w:rPr>
        <w:t>Необходимо соблюдать следующие правила: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Прежде чем войти в воду, сделайте разминку, выполнив несколько легких упражнений.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Продолжительность купания - не более 30 минут, при невысокой температуре воды - не более 5-6 минут.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Во избежание перегревания отдыхайте на пляже в головном уборе.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lastRenderedPageBreak/>
        <w:t>- Не допускать ситуаций неоправданного риска, шалости на воде.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ru-RU"/>
        </w:rPr>
        <w:t>ОСНОВНЫЕ ПРАВИЛА БЕЗОПАСНОГО ПОВЕДЕНИЯ НА ВОДЕ.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плавсредствами</w:t>
      </w:r>
      <w:proofErr w:type="spellEnd"/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Летом на водоемах следует соблюдать определенные правила безопасного поведения.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Во-вторых, при купании запрещается: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заплывать за границы зоны купания;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подплывать к движущимся судам, лодкам, катерам, катамаранам, гидроциклам;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нырять и долго находиться под водой;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прыгать в воду в незнакомых местах, с причалов и др. сооружений, не приспособленных для этих целей;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долго находиться в холодной воде;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купаться на голодный желудок;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проводить в воде игры, связанные с нырянием и захватом друг друга;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плавать на досках, лежаках, бревнах, надувных матрасах и камерах (за пределы нормы заплыва);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подавать крики ложной тревоги;</w:t>
      </w:r>
    </w:p>
    <w:p w:rsidR="00E95390" w:rsidRPr="00E95390" w:rsidRDefault="00E95390" w:rsidP="00E9539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9539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приводить с собой собак и др. животных.</w:t>
      </w:r>
    </w:p>
    <w:p w:rsidR="00A26CE5" w:rsidRDefault="00A26CE5">
      <w:bookmarkStart w:id="0" w:name="_GoBack"/>
      <w:bookmarkEnd w:id="0"/>
    </w:p>
    <w:sectPr w:rsidR="00A2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0"/>
    <w:rsid w:val="00A26CE5"/>
    <w:rsid w:val="00E9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1ф</dc:creator>
  <cp:lastModifiedBy>1ф</cp:lastModifiedBy>
  <cp:revision>2</cp:revision>
  <dcterms:created xsi:type="dcterms:W3CDTF">2020-05-18T06:17:00Z</dcterms:created>
  <dcterms:modified xsi:type="dcterms:W3CDTF">2020-05-18T06:25:00Z</dcterms:modified>
</cp:coreProperties>
</file>